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2EE40" w14:textId="2DE1B617" w:rsidR="007E4D59" w:rsidRPr="00D26FE3" w:rsidRDefault="00D26FE3" w:rsidP="00D26FE3">
      <w:pPr>
        <w:jc w:val="center"/>
        <w:rPr>
          <w:rFonts w:ascii="Cambria" w:hAnsi="Cambria"/>
          <w:b/>
          <w:color w:val="4472C4" w:themeColor="accent1"/>
          <w:sz w:val="36"/>
          <w:szCs w:val="36"/>
        </w:rPr>
      </w:pPr>
      <w:r w:rsidRPr="00D26FE3">
        <w:rPr>
          <w:rFonts w:ascii="Cambria" w:hAnsi="Cambria"/>
          <w:b/>
          <w:color w:val="4472C4" w:themeColor="accent1"/>
          <w:sz w:val="36"/>
          <w:szCs w:val="36"/>
        </w:rPr>
        <w:t>How to Access Professional Learning in SLDS</w:t>
      </w:r>
    </w:p>
    <w:p w14:paraId="3F3556CE" w14:textId="4D3635DC" w:rsidR="00D26FE3" w:rsidRDefault="00D26FE3" w:rsidP="00D26FE3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Log into SLDS</w:t>
      </w:r>
    </w:p>
    <w:p w14:paraId="6EC9F8BE" w14:textId="2D3BD8E3" w:rsidR="00D26FE3" w:rsidRDefault="00554907" w:rsidP="00D26FE3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Choose one of three ways to access the </w:t>
      </w:r>
      <w:r w:rsidR="00D26FE3" w:rsidRPr="00D26FE3">
        <w:rPr>
          <w:rFonts w:ascii="Cambria" w:hAnsi="Cambria"/>
          <w:sz w:val="28"/>
          <w:szCs w:val="28"/>
        </w:rPr>
        <w:t>Professional Learning Platform</w:t>
      </w:r>
    </w:p>
    <w:p w14:paraId="298281F1" w14:textId="55C98C12" w:rsidR="00D26FE3" w:rsidRDefault="00554907" w:rsidP="00D26FE3">
      <w:pPr>
        <w:pStyle w:val="ListParagraph"/>
        <w:numPr>
          <w:ilvl w:val="1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PL Tab on the </w:t>
      </w:r>
      <w:r w:rsidR="00D26FE3">
        <w:rPr>
          <w:rFonts w:ascii="Cambria" w:hAnsi="Cambria"/>
          <w:sz w:val="28"/>
          <w:szCs w:val="28"/>
        </w:rPr>
        <w:t xml:space="preserve">SLDS menu listing </w:t>
      </w:r>
    </w:p>
    <w:p w14:paraId="002185AC" w14:textId="3E787BE0" w:rsidR="00D26FE3" w:rsidRDefault="00D26FE3" w:rsidP="00D26FE3">
      <w:pPr>
        <w:pStyle w:val="ListParagraph"/>
        <w:ind w:left="1080"/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 wp14:anchorId="2F3515DF" wp14:editId="5CE2D09D">
            <wp:extent cx="541782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8014" cy="3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C7559" w14:textId="77777777" w:rsidR="00D26FE3" w:rsidRDefault="00D26FE3" w:rsidP="00D26FE3">
      <w:pPr>
        <w:pStyle w:val="ListParagraph"/>
        <w:ind w:left="1440"/>
        <w:rPr>
          <w:rFonts w:ascii="Cambria" w:hAnsi="Cambria"/>
          <w:sz w:val="28"/>
          <w:szCs w:val="28"/>
        </w:rPr>
      </w:pPr>
    </w:p>
    <w:p w14:paraId="3A750421" w14:textId="4A91DF9A" w:rsidR="00D26FE3" w:rsidRDefault="00554907" w:rsidP="00D26FE3">
      <w:pPr>
        <w:pStyle w:val="ListParagraph"/>
        <w:numPr>
          <w:ilvl w:val="1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</w:t>
      </w:r>
      <w:r w:rsidR="00D26FE3">
        <w:rPr>
          <w:rFonts w:ascii="Cambria" w:hAnsi="Cambria"/>
          <w:sz w:val="28"/>
          <w:szCs w:val="28"/>
        </w:rPr>
        <w:t>TKES/LKES section</w:t>
      </w:r>
      <w:r>
        <w:rPr>
          <w:rFonts w:ascii="Cambria" w:hAnsi="Cambria"/>
          <w:sz w:val="28"/>
          <w:szCs w:val="28"/>
        </w:rPr>
        <w:t xml:space="preserve"> of SLDS,</w:t>
      </w:r>
      <w:r w:rsidR="006D6C63">
        <w:rPr>
          <w:rFonts w:ascii="Cambria" w:hAnsi="Cambria"/>
          <w:sz w:val="28"/>
          <w:szCs w:val="28"/>
        </w:rPr>
        <w:t xml:space="preserve"> select </w:t>
      </w:r>
      <w:r w:rsidR="006D6C63" w:rsidRPr="006D6C63">
        <w:rPr>
          <w:rFonts w:ascii="Cambria" w:hAnsi="Cambria"/>
          <w:b/>
          <w:sz w:val="28"/>
          <w:szCs w:val="28"/>
        </w:rPr>
        <w:t>Professional Learning Opportunities</w:t>
      </w:r>
      <w:r>
        <w:rPr>
          <w:rFonts w:ascii="Cambria" w:hAnsi="Cambria"/>
          <w:sz w:val="28"/>
          <w:szCs w:val="28"/>
        </w:rPr>
        <w:t xml:space="preserve"> the </w:t>
      </w:r>
      <w:r w:rsidR="00D26FE3">
        <w:rPr>
          <w:rFonts w:ascii="Cambria" w:hAnsi="Cambria"/>
          <w:sz w:val="28"/>
          <w:szCs w:val="28"/>
        </w:rPr>
        <w:t>flyout menu</w:t>
      </w:r>
    </w:p>
    <w:p w14:paraId="507884AA" w14:textId="33ECCD32" w:rsidR="00D26FE3" w:rsidRDefault="00D26FE3" w:rsidP="00D26FE3">
      <w:pPr>
        <w:pStyle w:val="ListParagraph"/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 wp14:anchorId="489DF61C" wp14:editId="5DF5E231">
            <wp:extent cx="5356860" cy="3032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03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ADCCB" w14:textId="77777777" w:rsidR="00554907" w:rsidRPr="00554907" w:rsidRDefault="00554907" w:rsidP="00554907">
      <w:pPr>
        <w:pStyle w:val="ListParagraph"/>
        <w:ind w:left="1440"/>
      </w:pPr>
    </w:p>
    <w:p w14:paraId="03E50FFD" w14:textId="5F666096" w:rsidR="00D26FE3" w:rsidRDefault="00554907" w:rsidP="00554907">
      <w:pPr>
        <w:pStyle w:val="ListParagraph"/>
        <w:numPr>
          <w:ilvl w:val="1"/>
          <w:numId w:val="3"/>
        </w:numPr>
      </w:pPr>
      <w:r w:rsidRPr="00554907">
        <w:rPr>
          <w:rFonts w:ascii="Cambria" w:hAnsi="Cambria"/>
          <w:sz w:val="28"/>
          <w:szCs w:val="28"/>
        </w:rPr>
        <w:t xml:space="preserve">In </w:t>
      </w:r>
      <w:r w:rsidR="00D26FE3" w:rsidRPr="00554907">
        <w:rPr>
          <w:rFonts w:ascii="Cambria" w:hAnsi="Cambria"/>
          <w:sz w:val="28"/>
          <w:szCs w:val="28"/>
        </w:rPr>
        <w:t>TKES/LKES Plan</w:t>
      </w:r>
      <w:r w:rsidRPr="00554907">
        <w:rPr>
          <w:rFonts w:ascii="Cambria" w:hAnsi="Cambria"/>
          <w:sz w:val="28"/>
          <w:szCs w:val="28"/>
        </w:rPr>
        <w:t xml:space="preserve"> landing page -</w:t>
      </w:r>
      <w:r w:rsidR="006D6C63">
        <w:rPr>
          <w:rFonts w:ascii="Cambria" w:hAnsi="Cambria"/>
          <w:sz w:val="28"/>
          <w:szCs w:val="28"/>
        </w:rPr>
        <w:t xml:space="preserve">Click </w:t>
      </w:r>
      <w:r w:rsidR="00D26FE3" w:rsidRPr="00554907">
        <w:rPr>
          <w:rFonts w:ascii="Cambria" w:hAnsi="Cambria"/>
          <w:b/>
          <w:sz w:val="28"/>
          <w:szCs w:val="28"/>
        </w:rPr>
        <w:t>Professional Learning Opportunities</w:t>
      </w:r>
      <w:r w:rsidR="00D26FE3" w:rsidRPr="00554907">
        <w:rPr>
          <w:rFonts w:ascii="Cambria" w:hAnsi="Cambria"/>
          <w:sz w:val="28"/>
          <w:szCs w:val="28"/>
        </w:rPr>
        <w:t xml:space="preserve"> button</w:t>
      </w:r>
      <w:r w:rsidR="006D6C63">
        <w:rPr>
          <w:rFonts w:ascii="Cambria" w:hAnsi="Cambria"/>
          <w:sz w:val="28"/>
          <w:szCs w:val="28"/>
        </w:rPr>
        <w:t xml:space="preserve"> in the </w:t>
      </w:r>
      <w:r w:rsidR="006D6C63" w:rsidRPr="006D6C63">
        <w:rPr>
          <w:rFonts w:ascii="Cambria" w:hAnsi="Cambria"/>
          <w:b/>
          <w:sz w:val="28"/>
          <w:szCs w:val="28"/>
        </w:rPr>
        <w:t>My Courses</w:t>
      </w:r>
      <w:r w:rsidR="006D6C63">
        <w:rPr>
          <w:rFonts w:ascii="Cambria" w:hAnsi="Cambria"/>
          <w:sz w:val="28"/>
          <w:szCs w:val="28"/>
        </w:rPr>
        <w:t xml:space="preserve"> section </w:t>
      </w:r>
      <w:r w:rsidR="00D26FE3">
        <w:rPr>
          <w:noProof/>
        </w:rPr>
        <w:drawing>
          <wp:inline distT="0" distB="0" distL="0" distR="0" wp14:anchorId="7D70CD46" wp14:editId="6A2E2613">
            <wp:extent cx="5143500" cy="2331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17" cy="237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C208D" w14:textId="7FA892B1" w:rsidR="00D26FE3" w:rsidRDefault="00D26FE3" w:rsidP="00D26FE3">
      <w:pPr>
        <w:jc w:val="center"/>
        <w:rPr>
          <w:rFonts w:ascii="Cambria" w:hAnsi="Cambria"/>
          <w:b/>
          <w:color w:val="4472C4" w:themeColor="accent1"/>
          <w:sz w:val="36"/>
          <w:szCs w:val="36"/>
        </w:rPr>
      </w:pPr>
      <w:r>
        <w:rPr>
          <w:rFonts w:ascii="Cambria" w:hAnsi="Cambria"/>
          <w:b/>
          <w:color w:val="4472C4" w:themeColor="accent1"/>
          <w:sz w:val="36"/>
          <w:szCs w:val="36"/>
        </w:rPr>
        <w:lastRenderedPageBreak/>
        <w:t>Professional Learning</w:t>
      </w:r>
      <w:r w:rsidR="00385C09">
        <w:rPr>
          <w:rFonts w:ascii="Cambria" w:hAnsi="Cambria"/>
          <w:b/>
          <w:color w:val="4472C4" w:themeColor="accent1"/>
          <w:sz w:val="36"/>
          <w:szCs w:val="36"/>
        </w:rPr>
        <w:t xml:space="preserve"> Registration</w:t>
      </w:r>
    </w:p>
    <w:p w14:paraId="2FB95AC5" w14:textId="77777777" w:rsidR="002830F3" w:rsidRDefault="002830F3" w:rsidP="002830F3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Enter the Professional Learning landing page </w:t>
      </w:r>
    </w:p>
    <w:p w14:paraId="0BF71795" w14:textId="3A8599FF" w:rsidR="002830F3" w:rsidRDefault="002830F3" w:rsidP="002830F3">
      <w:pPr>
        <w:pStyle w:val="ListParagraph"/>
        <w:ind w:left="360"/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 wp14:anchorId="2DC9DE23" wp14:editId="280EDB5E">
            <wp:extent cx="5943600" cy="3314065"/>
            <wp:effectExtent l="76200" t="76200" r="133350" b="133985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793C7922-811E-4EA0-B0BA-AD71805EE98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793C7922-811E-4EA0-B0BA-AD71805EE98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06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</w:t>
      </w:r>
    </w:p>
    <w:p w14:paraId="327197C4" w14:textId="5BAD71E0" w:rsidR="002830F3" w:rsidRDefault="002830F3" w:rsidP="002830F3">
      <w:pPr>
        <w:pStyle w:val="ListParagraph"/>
        <w:ind w:left="360"/>
        <w:rPr>
          <w:rFonts w:ascii="Cambria" w:hAnsi="Cambria"/>
          <w:sz w:val="28"/>
          <w:szCs w:val="28"/>
        </w:rPr>
      </w:pPr>
    </w:p>
    <w:p w14:paraId="2D2C0E29" w14:textId="600232BF" w:rsidR="002830F3" w:rsidRPr="001E79BB" w:rsidRDefault="002830F3" w:rsidP="002830F3">
      <w:pPr>
        <w:pStyle w:val="Heading1"/>
        <w:numPr>
          <w:ilvl w:val="0"/>
          <w:numId w:val="5"/>
        </w:numPr>
        <w:shd w:val="clear" w:color="auto" w:fill="FFFFFF"/>
        <w:spacing w:before="0"/>
        <w:rPr>
          <w:rFonts w:ascii="Cambria" w:hAnsi="Cambria"/>
          <w:sz w:val="28"/>
          <w:szCs w:val="28"/>
        </w:rPr>
      </w:pPr>
      <w:r w:rsidRPr="001E79BB">
        <w:rPr>
          <w:rFonts w:ascii="Cambria" w:eastAsia="Cambria" w:hAnsi="Cambria" w:cs="Cambria"/>
          <w:color w:val="auto"/>
          <w:sz w:val="28"/>
          <w:szCs w:val="28"/>
        </w:rPr>
        <w:t xml:space="preserve">Click the down arrow next to </w:t>
      </w:r>
      <w:r w:rsidRPr="001E79BB">
        <w:rPr>
          <w:rFonts w:ascii="Cambria" w:eastAsia="Cambria" w:hAnsi="Cambria" w:cs="Cambria"/>
          <w:b/>
          <w:color w:val="auto"/>
          <w:sz w:val="28"/>
          <w:szCs w:val="28"/>
        </w:rPr>
        <w:t>Keyword</w:t>
      </w:r>
      <w:r w:rsidRPr="001E79BB">
        <w:rPr>
          <w:rFonts w:ascii="Cambria" w:eastAsia="Cambria" w:hAnsi="Cambria" w:cs="Cambria"/>
          <w:color w:val="auto"/>
          <w:sz w:val="28"/>
          <w:szCs w:val="28"/>
        </w:rPr>
        <w:t xml:space="preserve"> and select </w:t>
      </w:r>
      <w:r w:rsidRPr="001E79BB">
        <w:rPr>
          <w:rFonts w:ascii="Cambria" w:eastAsia="Cambria" w:hAnsi="Cambria" w:cs="Cambria"/>
          <w:b/>
          <w:color w:val="auto"/>
          <w:sz w:val="28"/>
          <w:szCs w:val="28"/>
        </w:rPr>
        <w:t>Course Title</w:t>
      </w:r>
      <w:r w:rsidRPr="001E79BB">
        <w:rPr>
          <w:rFonts w:ascii="Cambria" w:eastAsia="Cambria" w:hAnsi="Cambria" w:cs="Cambria"/>
          <w:color w:val="auto"/>
          <w:sz w:val="28"/>
          <w:szCs w:val="28"/>
        </w:rPr>
        <w:t>. Then type the module name “</w:t>
      </w:r>
      <w:r w:rsidRPr="001E79BB">
        <w:rPr>
          <w:rFonts w:ascii="Cambria" w:eastAsia="Cambria" w:hAnsi="Cambria" w:cs="Cambria"/>
          <w:b/>
          <w:color w:val="auto"/>
          <w:sz w:val="28"/>
          <w:szCs w:val="28"/>
        </w:rPr>
        <w:t>[</w:t>
      </w:r>
      <w:proofErr w:type="gramStart"/>
      <w:r w:rsidR="001E79BB" w:rsidRPr="001E79BB">
        <w:rPr>
          <w:rFonts w:ascii="Cambria" w:eastAsia="Cambria" w:hAnsi="Cambria" w:cs="Cambria"/>
          <w:b/>
          <w:color w:val="auto"/>
          <w:sz w:val="28"/>
          <w:szCs w:val="28"/>
        </w:rPr>
        <w:t>Three Dimensional</w:t>
      </w:r>
      <w:proofErr w:type="gramEnd"/>
      <w:r w:rsidR="001E79BB" w:rsidRPr="001E79BB">
        <w:rPr>
          <w:rFonts w:ascii="Cambria" w:eastAsia="Cambria" w:hAnsi="Cambria" w:cs="Cambria"/>
          <w:b/>
          <w:color w:val="auto"/>
          <w:sz w:val="28"/>
          <w:szCs w:val="28"/>
        </w:rPr>
        <w:t xml:space="preserve"> Science Instruction</w:t>
      </w:r>
      <w:r w:rsidRPr="001E79BB">
        <w:rPr>
          <w:rFonts w:ascii="Cambria" w:eastAsia="Cambria" w:hAnsi="Cambria" w:cs="Cambria"/>
          <w:b/>
          <w:color w:val="auto"/>
          <w:sz w:val="28"/>
          <w:szCs w:val="28"/>
        </w:rPr>
        <w:t xml:space="preserve">]” </w:t>
      </w:r>
      <w:r w:rsidRPr="001E79BB">
        <w:rPr>
          <w:rFonts w:ascii="Cambria" w:eastAsia="Cambria" w:hAnsi="Cambria" w:cs="Cambria"/>
          <w:color w:val="auto"/>
          <w:sz w:val="28"/>
          <w:szCs w:val="28"/>
        </w:rPr>
        <w:t>in the search bar and press enter</w:t>
      </w:r>
      <w:r w:rsidRPr="001E79BB">
        <w:rPr>
          <w:rFonts w:ascii="Cambria" w:eastAsia="Cambria" w:hAnsi="Cambria" w:cs="Cambria"/>
          <w:b/>
          <w:color w:val="auto"/>
          <w:sz w:val="28"/>
          <w:szCs w:val="28"/>
        </w:rPr>
        <w:t xml:space="preserve">. </w:t>
      </w:r>
    </w:p>
    <w:p w14:paraId="41E0DAB5" w14:textId="7CA35A9F" w:rsidR="002830F3" w:rsidRPr="001E79BB" w:rsidRDefault="002830F3" w:rsidP="001E79BB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module should appear in the </w:t>
      </w:r>
      <w:r w:rsidRPr="002830F3">
        <w:rPr>
          <w:rFonts w:ascii="Cambria" w:hAnsi="Cambria"/>
          <w:b/>
          <w:sz w:val="28"/>
          <w:szCs w:val="28"/>
        </w:rPr>
        <w:t>Available Training</w:t>
      </w:r>
      <w:r>
        <w:rPr>
          <w:rFonts w:ascii="Cambria" w:hAnsi="Cambria"/>
          <w:sz w:val="28"/>
          <w:szCs w:val="28"/>
        </w:rPr>
        <w:t xml:space="preserve"> section.</w:t>
      </w:r>
    </w:p>
    <w:p w14:paraId="48D88E51" w14:textId="21D8751B" w:rsidR="002830F3" w:rsidRDefault="002830F3" w:rsidP="002830F3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Click the </w:t>
      </w:r>
      <w:r w:rsidRPr="00554907">
        <w:rPr>
          <w:rFonts w:ascii="Cambria" w:hAnsi="Cambria"/>
          <w:b/>
          <w:sz w:val="28"/>
          <w:szCs w:val="28"/>
        </w:rPr>
        <w:t>Register</w:t>
      </w:r>
      <w:r>
        <w:rPr>
          <w:rFonts w:ascii="Cambria" w:hAnsi="Cambria"/>
          <w:sz w:val="28"/>
          <w:szCs w:val="28"/>
        </w:rPr>
        <w:t xml:space="preserve"> button to enter the course. </w:t>
      </w:r>
    </w:p>
    <w:p w14:paraId="081163A7" w14:textId="4650DD79" w:rsidR="001E79BB" w:rsidRDefault="001E79BB" w:rsidP="002830F3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course will now be available to start by clicking on course title after registering.</w:t>
      </w:r>
      <w:bookmarkStart w:id="0" w:name="_GoBack"/>
      <w:bookmarkEnd w:id="0"/>
    </w:p>
    <w:p w14:paraId="5BEAD9AC" w14:textId="77777777" w:rsidR="002830F3" w:rsidRPr="002830F3" w:rsidRDefault="002830F3" w:rsidP="002830F3">
      <w:pPr>
        <w:pStyle w:val="ListParagraph"/>
        <w:ind w:left="360"/>
        <w:rPr>
          <w:rFonts w:ascii="Cambria" w:hAnsi="Cambria"/>
          <w:sz w:val="28"/>
          <w:szCs w:val="28"/>
        </w:rPr>
      </w:pPr>
    </w:p>
    <w:p w14:paraId="5CAFAC83" w14:textId="77777777" w:rsidR="00D26FE3" w:rsidRDefault="00D26FE3"/>
    <w:sectPr w:rsidR="00D26FE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720A6" w14:textId="77777777" w:rsidR="0057164A" w:rsidRDefault="0057164A" w:rsidP="00D26FE3">
      <w:pPr>
        <w:spacing w:after="0" w:line="240" w:lineRule="auto"/>
      </w:pPr>
      <w:r>
        <w:separator/>
      </w:r>
    </w:p>
  </w:endnote>
  <w:endnote w:type="continuationSeparator" w:id="0">
    <w:p w14:paraId="6491D203" w14:textId="77777777" w:rsidR="0057164A" w:rsidRDefault="0057164A" w:rsidP="00D2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BA87" w14:textId="77777777" w:rsidR="0057164A" w:rsidRDefault="0057164A" w:rsidP="00D26FE3">
      <w:pPr>
        <w:spacing w:after="0" w:line="240" w:lineRule="auto"/>
      </w:pPr>
      <w:r>
        <w:separator/>
      </w:r>
    </w:p>
  </w:footnote>
  <w:footnote w:type="continuationSeparator" w:id="0">
    <w:p w14:paraId="5F745C17" w14:textId="77777777" w:rsidR="0057164A" w:rsidRDefault="0057164A" w:rsidP="00D2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B5F2" w14:textId="4AD4515A" w:rsidR="00D26FE3" w:rsidRPr="00D26FE3" w:rsidRDefault="00D26FE3" w:rsidP="00D26FE3">
    <w:pPr>
      <w:pStyle w:val="Header"/>
      <w:jc w:val="center"/>
      <w:rPr>
        <w:rFonts w:ascii="Cambria" w:hAnsi="Cambria"/>
        <w:sz w:val="24"/>
        <w:szCs w:val="24"/>
      </w:rPr>
    </w:pPr>
    <w:r w:rsidRPr="00D26FE3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CEC9E14" wp14:editId="165FEB22">
          <wp:simplePos x="0" y="0"/>
          <wp:positionH relativeFrom="margin">
            <wp:posOffset>-426720</wp:posOffset>
          </wp:positionH>
          <wp:positionV relativeFrom="page">
            <wp:posOffset>182880</wp:posOffset>
          </wp:positionV>
          <wp:extent cx="1454785" cy="540736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485" cy="572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FE3">
      <w:rPr>
        <w:rFonts w:ascii="Cambria" w:hAnsi="Cambria"/>
        <w:sz w:val="24"/>
        <w:szCs w:val="24"/>
      </w:rPr>
      <w:t xml:space="preserve">Georgia Department of Education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17E"/>
    <w:multiLevelType w:val="hybridMultilevel"/>
    <w:tmpl w:val="C5D6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005A"/>
    <w:multiLevelType w:val="hybridMultilevel"/>
    <w:tmpl w:val="9BFA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72C8F"/>
    <w:multiLevelType w:val="hybridMultilevel"/>
    <w:tmpl w:val="A100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7E4"/>
    <w:multiLevelType w:val="hybridMultilevel"/>
    <w:tmpl w:val="E50A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642B6"/>
    <w:multiLevelType w:val="hybridMultilevel"/>
    <w:tmpl w:val="B1A4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A2152"/>
    <w:multiLevelType w:val="hybridMultilevel"/>
    <w:tmpl w:val="0EA2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E3"/>
    <w:rsid w:val="001E79BB"/>
    <w:rsid w:val="002830F3"/>
    <w:rsid w:val="00385C09"/>
    <w:rsid w:val="00554907"/>
    <w:rsid w:val="0057164A"/>
    <w:rsid w:val="006D6C63"/>
    <w:rsid w:val="007E4D59"/>
    <w:rsid w:val="00BD2BB5"/>
    <w:rsid w:val="00D01188"/>
    <w:rsid w:val="00D26FE3"/>
    <w:rsid w:val="00D7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5972"/>
  <w15:chartTrackingRefBased/>
  <w15:docId w15:val="{D332F7C8-F0C1-446F-98BC-4E97338F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0F3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E3"/>
  </w:style>
  <w:style w:type="paragraph" w:styleId="Footer">
    <w:name w:val="footer"/>
    <w:basedOn w:val="Normal"/>
    <w:link w:val="FooterChar"/>
    <w:uiPriority w:val="99"/>
    <w:unhideWhenUsed/>
    <w:rsid w:val="00D2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E3"/>
  </w:style>
  <w:style w:type="paragraph" w:styleId="ListParagraph">
    <w:name w:val="List Paragraph"/>
    <w:basedOn w:val="Normal"/>
    <w:uiPriority w:val="34"/>
    <w:qFormat/>
    <w:rsid w:val="00D26F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30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Shauntice Wheeler</dc:creator>
  <cp:keywords/>
  <dc:description/>
  <cp:lastModifiedBy>Keith Crandall</cp:lastModifiedBy>
  <cp:revision>2</cp:revision>
  <dcterms:created xsi:type="dcterms:W3CDTF">2019-05-23T14:08:00Z</dcterms:created>
  <dcterms:modified xsi:type="dcterms:W3CDTF">2019-05-23T14:08:00Z</dcterms:modified>
</cp:coreProperties>
</file>